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关于划定我市机动车低排放区的通告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（征求公众意见稿）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进一步降低机动车排气污染，保障市民身体健康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促进我市空气环境持续向好，高质量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推进海南自由贸易港和国家生态文明试验区建设，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根据《中华人民共和国大气污染防治法》《中华人民共和国道路交通安全法》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《海南省机动车排气污染防治规定》《国家生态文明试验区（海南）实施方案》等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相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关法律法规和文件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规定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，我市决定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划定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机动车低排放区，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对高污染排放机动车实施区域限行。现将有关事项通告如下：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一、低排放区限行区域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东至滨江路，西至秀英大道（海港路、海榆中线），南至椰海大道，北至海岸线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为边界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形成的闭合区域内所有道路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（含边界道路）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，含海甸岛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和新埠岛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东至东寨港大道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美演路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，西至琼山大道，南至白驹大道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海文高速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，北至江东大道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为边界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形成的闭合区域内所有道路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（含边界道路）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二、低排放区限行对象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1.国一及2005年以前（含2005年）注册登记的国二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排放标准的汽油车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，含摩托车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2.国三及以下排放标准的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柴油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车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，含专项作业车、牵引车。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三、低排放区限行时间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全天禁止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2005年以前（含）注册登记的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国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二及以下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排放标准的汽油车在低排放区内通行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highlight w:val="cyan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2.国三及以下排放标准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微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轻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</w:rPr>
        <w:t>型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柴油货车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</w:rPr>
        <w:t>每日7:00至2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</w:rPr>
        <w:t>:00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禁止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</w:rPr>
        <w:t>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低排放区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</w:rPr>
        <w:t>内通行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；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国三及其以下排放标准中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重型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柴油货车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（含市政、环卫车辆）和中大型柴油载客车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highlight w:val="none"/>
          <w:lang w:val="en-US" w:eastAsia="zh-CN"/>
        </w:rPr>
        <w:t>全天禁止在低排放区内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</w:rPr>
        <w:t>通行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0"/>
          <w:szCs w:val="30"/>
        </w:rPr>
        <w:t>新能源车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0"/>
          <w:szCs w:val="30"/>
          <w:lang w:eastAsia="zh-CN"/>
        </w:rPr>
        <w:t>辆以及执行紧急任务的警车、军车、消防车、救护车、工程救险车不受本通告的限制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楷体_GB2312" w:hAnsi="楷体_GB2312" w:eastAsia="楷体_GB2312" w:cs="楷体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四、违规车辆法律责任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本通告实施后，对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违反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限行规定进入限行区域的车辆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市公安机关交通管理部门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依法查处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五、其他说明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</w:rPr>
        <w:t>本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通告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</w:rPr>
        <w:t>自202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</w:rPr>
        <w:t>日起执行，执行期限为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2.鼓励广大市民和车主通过公共交通、自行车或乘用新能源车辆等方式，低碳出行；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</w:rPr>
        <w:t>本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通告实施后，根据环境空气质量状况和交通管理实际情况，我市将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适时调整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限行范围及限行标准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4.车辆具体排放标准可查询机动车环保网：</w:t>
      </w:r>
      <w:r>
        <w:rPr>
          <w:rFonts w:hint="eastAsia" w:ascii="仿宋_GB2312" w:eastAsia="仿宋_GB2312"/>
          <w:sz w:val="30"/>
          <w:szCs w:val="30"/>
        </w:rPr>
        <w:t>http://www.hkhbj.gov.cn/。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特此通告。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附件：海口市机动车低排放区限行示意图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 xml:space="preserve">      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0" w:firstLineChars="18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2022年  月  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-134620</wp:posOffset>
            </wp:positionV>
            <wp:extent cx="7590155" cy="5266690"/>
            <wp:effectExtent l="0" t="0" r="14605" b="6350"/>
            <wp:wrapNone/>
            <wp:docPr id="1" name="图片 1" descr="微信图片_20220517174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5171748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0155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73C89"/>
    <w:rsid w:val="00F325EB"/>
    <w:rsid w:val="12F26E2C"/>
    <w:rsid w:val="17377E50"/>
    <w:rsid w:val="19393A07"/>
    <w:rsid w:val="227B5090"/>
    <w:rsid w:val="24666527"/>
    <w:rsid w:val="287B7B98"/>
    <w:rsid w:val="2A585CB7"/>
    <w:rsid w:val="31AC7869"/>
    <w:rsid w:val="34734046"/>
    <w:rsid w:val="383279CE"/>
    <w:rsid w:val="405F194C"/>
    <w:rsid w:val="4B1A4E81"/>
    <w:rsid w:val="4FF37764"/>
    <w:rsid w:val="54BB2FFB"/>
    <w:rsid w:val="5AC05DA1"/>
    <w:rsid w:val="61E810F3"/>
    <w:rsid w:val="6AC63F9C"/>
    <w:rsid w:val="6EC802E2"/>
    <w:rsid w:val="70873C89"/>
    <w:rsid w:val="779416A9"/>
    <w:rsid w:val="7C7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905</Words>
  <Characters>924</Characters>
  <Lines>0</Lines>
  <Paragraphs>0</Paragraphs>
  <TotalTime>4</TotalTime>
  <ScaleCrop>false</ScaleCrop>
  <LinksUpToDate>false</LinksUpToDate>
  <CharactersWithSpaces>931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2022-03-24T07:51:00Z</dcterms:created>
  <dc:creator>明天</dc:creator>
  <cp:lastModifiedBy>kjhk</cp:lastModifiedBy>
  <dcterms:modified xsi:type="dcterms:W3CDTF">2022-05-19T06:55:19Z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A9D5EE1E2DAD44A8B112764521C7434A</vt:lpwstr>
  </property>
</Properties>
</file>